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F246D2" w14:textId="361D91BC" w:rsidR="00277AD3" w:rsidRPr="000508B2" w:rsidRDefault="00A2144D" w:rsidP="00671B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8B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752" behindDoc="1" locked="0" layoutInCell="1" allowOverlap="1" wp14:anchorId="32E8C6DE" wp14:editId="2721F5A3">
            <wp:simplePos x="0" y="0"/>
            <wp:positionH relativeFrom="column">
              <wp:posOffset>5715</wp:posOffset>
            </wp:positionH>
            <wp:positionV relativeFrom="paragraph">
              <wp:posOffset>365760</wp:posOffset>
            </wp:positionV>
            <wp:extent cx="1428750" cy="1428750"/>
            <wp:effectExtent l="19050" t="0" r="0" b="0"/>
            <wp:wrapSquare wrapText="bothSides"/>
            <wp:docPr id="1" name="Рисунок 1" descr="http://teddydom-omsk.ru/_pu/0/35725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eddydom-omsk.ru/_pu/0/357258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508B2" w:rsidRPr="000508B2">
        <w:rPr>
          <w:rFonts w:ascii="Times New Roman" w:hAnsi="Times New Roman" w:cs="Times New Roman"/>
          <w:b/>
          <w:sz w:val="28"/>
          <w:szCs w:val="28"/>
        </w:rPr>
        <w:t>Беседа для</w:t>
      </w:r>
      <w:r w:rsidR="00277AD3" w:rsidRPr="000508B2">
        <w:rPr>
          <w:rFonts w:ascii="Times New Roman" w:hAnsi="Times New Roman" w:cs="Times New Roman"/>
          <w:b/>
          <w:sz w:val="28"/>
          <w:szCs w:val="28"/>
        </w:rPr>
        <w:t xml:space="preserve"> родителей </w:t>
      </w:r>
      <w:r w:rsidR="000508B2" w:rsidRPr="000508B2">
        <w:rPr>
          <w:rFonts w:ascii="Times New Roman" w:hAnsi="Times New Roman" w:cs="Times New Roman"/>
          <w:b/>
          <w:sz w:val="28"/>
          <w:szCs w:val="28"/>
        </w:rPr>
        <w:t>по профилактике суицидального поведения у детей</w:t>
      </w:r>
    </w:p>
    <w:p w14:paraId="77D75086" w14:textId="796584BA" w:rsidR="00277AD3" w:rsidRPr="00671B1A" w:rsidRDefault="00671B1A" w:rsidP="000508B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277AD3" w:rsidRPr="00671B1A">
        <w:rPr>
          <w:rFonts w:ascii="Times New Roman" w:hAnsi="Times New Roman" w:cs="Times New Roman"/>
          <w:sz w:val="24"/>
          <w:szCs w:val="24"/>
        </w:rPr>
        <w:t>Склонность к суицидальному поведению может формироваться в течение длительного периода, в том числе начиная со старшего дошкольного возраста. Очень важно, поддерживать с ребенком доверительные, близкие отношения, чтобы вовремя заметить изменения в поведении.</w:t>
      </w:r>
    </w:p>
    <w:p w14:paraId="1A392316" w14:textId="6648B919" w:rsidR="00A2144D" w:rsidRPr="00671B1A" w:rsidRDefault="00A2144D" w:rsidP="00671B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1B1A">
        <w:rPr>
          <w:rFonts w:ascii="Times New Roman" w:hAnsi="Times New Roman" w:cs="Times New Roman"/>
          <w:sz w:val="24"/>
          <w:szCs w:val="24"/>
        </w:rPr>
        <w:t xml:space="preserve">По данным исследований, каждый второй ребёнок в том или ином возрасте испытывает страхи. Наиболее часто этому подвержены дети от двух до девяти лет. В этом возрасте ребёнок уже многое видит и знает, но ещё не всё понимает, необузданная детская фантазия ещё не сдерживается реальными представлениями о мире. </w:t>
      </w:r>
    </w:p>
    <w:p w14:paraId="1D03C6F4" w14:textId="77777777" w:rsidR="00A2144D" w:rsidRPr="00671B1A" w:rsidRDefault="00A2144D" w:rsidP="000508B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71B1A">
        <w:rPr>
          <w:rFonts w:ascii="Times New Roman" w:hAnsi="Times New Roman" w:cs="Times New Roman"/>
          <w:b/>
          <w:sz w:val="24"/>
          <w:szCs w:val="24"/>
        </w:rPr>
        <w:t>Каждому детскому возрасту присущи так называемые "возрастные страхи":</w:t>
      </w:r>
      <w:r w:rsidRPr="00671B1A">
        <w:rPr>
          <w:rFonts w:ascii="Times New Roman" w:hAnsi="Times New Roman" w:cs="Times New Roman"/>
          <w:b/>
          <w:sz w:val="24"/>
          <w:szCs w:val="24"/>
        </w:rPr>
        <w:br/>
      </w:r>
      <w:r w:rsidRPr="00671B1A">
        <w:rPr>
          <w:rFonts w:ascii="Times New Roman" w:hAnsi="Times New Roman" w:cs="Times New Roman"/>
          <w:sz w:val="24"/>
          <w:szCs w:val="24"/>
        </w:rPr>
        <w:t>- от 1 до 3 лет нередки ночные страхи;</w:t>
      </w:r>
      <w:r w:rsidRPr="00671B1A">
        <w:rPr>
          <w:rFonts w:ascii="Times New Roman" w:hAnsi="Times New Roman" w:cs="Times New Roman"/>
          <w:sz w:val="24"/>
          <w:szCs w:val="24"/>
        </w:rPr>
        <w:br/>
        <w:t>- на 2-ом году жизни часто проявляется страх неожиданных звуков, страх одиночества, страх боли;</w:t>
      </w:r>
      <w:r w:rsidRPr="00671B1A">
        <w:rPr>
          <w:rFonts w:ascii="Times New Roman" w:hAnsi="Times New Roman" w:cs="Times New Roman"/>
          <w:sz w:val="24"/>
          <w:szCs w:val="24"/>
        </w:rPr>
        <w:br/>
        <w:t>- в 3-5 лет для детей характерны страхи одиночества, темноты и замкнутого пространства;</w:t>
      </w:r>
      <w:r w:rsidRPr="00671B1A">
        <w:rPr>
          <w:rFonts w:ascii="Times New Roman" w:hAnsi="Times New Roman" w:cs="Times New Roman"/>
          <w:sz w:val="24"/>
          <w:szCs w:val="24"/>
        </w:rPr>
        <w:br/>
        <w:t>- в 5-7 лет ведущим становится страх смерти;</w:t>
      </w:r>
      <w:r w:rsidRPr="00671B1A">
        <w:rPr>
          <w:rFonts w:ascii="Times New Roman" w:hAnsi="Times New Roman" w:cs="Times New Roman"/>
          <w:sz w:val="24"/>
          <w:szCs w:val="24"/>
        </w:rPr>
        <w:br/>
        <w:t>- от 7 до 11 лет дети больше всего боятся "быть не тем", сделать что-то не так, не соответствовать общепринятым требованиям и нормам.</w:t>
      </w:r>
    </w:p>
    <w:p w14:paraId="34F44ED1" w14:textId="77777777" w:rsidR="00A2144D" w:rsidRPr="00671B1A" w:rsidRDefault="00A2144D" w:rsidP="00671B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B1A">
        <w:rPr>
          <w:rFonts w:ascii="Times New Roman" w:hAnsi="Times New Roman" w:cs="Times New Roman"/>
          <w:sz w:val="24"/>
          <w:szCs w:val="24"/>
        </w:rPr>
        <w:t>Таким образом, наличие страхов у ребёнка является нормой, но если страхов очень много, то следует уже говорить о наличии тревожности в характере ребёнка.</w:t>
      </w:r>
    </w:p>
    <w:p w14:paraId="1B80690B" w14:textId="77777777" w:rsidR="00A2144D" w:rsidRPr="00671B1A" w:rsidRDefault="00A2144D" w:rsidP="00671B1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71B1A">
        <w:rPr>
          <w:rFonts w:ascii="Times New Roman" w:hAnsi="Times New Roman" w:cs="Times New Roman"/>
          <w:sz w:val="24"/>
          <w:szCs w:val="24"/>
        </w:rPr>
        <w:t xml:space="preserve">Большинство учёных считает, что в дошкольном и младшем школьном возрасте одна из основных причин возникновения тревожности у детей кроется в нарушении детско-родительских отношений, что тревожность развивается вследствие наличия у ребёнка внутреннего конфликта, который может быть вызван: </w:t>
      </w:r>
    </w:p>
    <w:p w14:paraId="284A788E" w14:textId="06B769A4" w:rsidR="00A2144D" w:rsidRPr="00671B1A" w:rsidRDefault="00A2144D" w:rsidP="00671B1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71B1A">
        <w:rPr>
          <w:rFonts w:ascii="Times New Roman" w:hAnsi="Times New Roman" w:cs="Times New Roman"/>
          <w:sz w:val="24"/>
          <w:szCs w:val="24"/>
        </w:rPr>
        <w:t>- противоречивыми требованиями, предъявляемыми взрослыми;</w:t>
      </w:r>
      <w:r w:rsidRPr="00671B1A">
        <w:rPr>
          <w:rFonts w:ascii="Times New Roman" w:hAnsi="Times New Roman" w:cs="Times New Roman"/>
          <w:sz w:val="24"/>
          <w:szCs w:val="24"/>
        </w:rPr>
        <w:br/>
        <w:t>- неадекватными требованиями (чаще всего завышенными);</w:t>
      </w:r>
      <w:r w:rsidRPr="00671B1A">
        <w:rPr>
          <w:rFonts w:ascii="Times New Roman" w:hAnsi="Times New Roman" w:cs="Times New Roman"/>
          <w:sz w:val="24"/>
          <w:szCs w:val="24"/>
        </w:rPr>
        <w:br/>
        <w:t>- негативными требованиями, которые унижают ребёнка, ставят его в зависимое положение.</w:t>
      </w:r>
    </w:p>
    <w:p w14:paraId="4BFFA3D8" w14:textId="47073E8B" w:rsidR="00A2144D" w:rsidRPr="00671B1A" w:rsidRDefault="00A2144D" w:rsidP="00671B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1B1A">
        <w:rPr>
          <w:rFonts w:ascii="Times New Roman" w:hAnsi="Times New Roman" w:cs="Times New Roman"/>
          <w:sz w:val="24"/>
          <w:szCs w:val="24"/>
        </w:rPr>
        <w:t xml:space="preserve">Совершенно очевидно, что ни один родитель не стремится к тому, чтобы его ребёнок стал тревожным. Однако порой действия взрослых способствуют развитию этого качества у детей. </w:t>
      </w:r>
    </w:p>
    <w:p w14:paraId="293D8184" w14:textId="77777777" w:rsidR="00A2144D" w:rsidRPr="00671B1A" w:rsidRDefault="00A2144D" w:rsidP="00671B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1B1A">
        <w:rPr>
          <w:rFonts w:ascii="Times New Roman" w:hAnsi="Times New Roman" w:cs="Times New Roman"/>
          <w:sz w:val="24"/>
          <w:szCs w:val="24"/>
        </w:rPr>
        <w:t>При доброжелательном отношении дети менее тревожны, чем там, где часто возникают конфликты. Интересен тот факт, что после развода родителей, когда, казалось бы, в семье закончились скандалы, уровень тревожности ребёнка не снижается, а, как правило, резко возрастает.</w:t>
      </w:r>
    </w:p>
    <w:p w14:paraId="379E7BF2" w14:textId="7BF72712" w:rsidR="00A2144D" w:rsidRPr="00671B1A" w:rsidRDefault="00A2144D" w:rsidP="00671B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1B1A">
        <w:rPr>
          <w:rFonts w:ascii="Times New Roman" w:hAnsi="Times New Roman" w:cs="Times New Roman"/>
          <w:sz w:val="24"/>
          <w:szCs w:val="24"/>
        </w:rPr>
        <w:t>Специалисты рекомендуют проводить работу с тревожными детьми в трёх направлениях:</w:t>
      </w:r>
    </w:p>
    <w:p w14:paraId="5605C855" w14:textId="77777777" w:rsidR="00A2144D" w:rsidRPr="00671B1A" w:rsidRDefault="00A2144D" w:rsidP="00671B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B1A">
        <w:rPr>
          <w:rFonts w:ascii="Times New Roman" w:hAnsi="Times New Roman" w:cs="Times New Roman"/>
          <w:sz w:val="24"/>
          <w:szCs w:val="24"/>
        </w:rPr>
        <w:t>1. Повышение самооценки. Обращайтесь к ребёнку по имени, хвалите его даже незначительные успехи, отмечайте их в присутствии других детей и взрослых.</w:t>
      </w:r>
    </w:p>
    <w:p w14:paraId="36E3416B" w14:textId="53A2CFCE" w:rsidR="00A2144D" w:rsidRPr="00671B1A" w:rsidRDefault="00A2144D" w:rsidP="00671B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B1A">
        <w:rPr>
          <w:rFonts w:ascii="Times New Roman" w:hAnsi="Times New Roman" w:cs="Times New Roman"/>
          <w:sz w:val="24"/>
          <w:szCs w:val="24"/>
        </w:rPr>
        <w:t>2. Обучение ребёнка умению управлять собой в конкретных, наиболее волнующих его ситуациях.  Не надо сравнивать ребёнка с другими детьми, лучше сравнить его достижения с результатами, полученными им ранее. Не следует ребёнка торопить и подгонять с ответом, важно запастись терпением. При общении установить контакт глаз.</w:t>
      </w:r>
    </w:p>
    <w:p w14:paraId="475165DC" w14:textId="477300AD" w:rsidR="00A2144D" w:rsidRPr="00671B1A" w:rsidRDefault="00A2144D" w:rsidP="00671B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B1A">
        <w:rPr>
          <w:rFonts w:ascii="Times New Roman" w:hAnsi="Times New Roman" w:cs="Times New Roman"/>
          <w:sz w:val="24"/>
          <w:szCs w:val="24"/>
        </w:rPr>
        <w:t>3. Снятие мышечного напряжения. С тревожными детьми желательно использовать игры на телесный контакт. Для снятия излишнего мышечного напряжения родителям тревожных детей рекомендуется чаще использовать тактильный контакт с ребёнком: поглаживать его, обнимать. Очень полезны упражнения на релаксацию, массаж и просто растирание тела. Импровизированный маскарад, шоу (маски, костюмы и просто старая взрослая одежда).</w:t>
      </w:r>
    </w:p>
    <w:p w14:paraId="18BD8769" w14:textId="376B1C73" w:rsidR="00A2144D" w:rsidRPr="00671B1A" w:rsidRDefault="00A2144D" w:rsidP="00671B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B1A">
        <w:rPr>
          <w:rFonts w:ascii="Times New Roman" w:hAnsi="Times New Roman" w:cs="Times New Roman"/>
          <w:sz w:val="24"/>
          <w:szCs w:val="24"/>
        </w:rPr>
        <w:t xml:space="preserve">Родителям следует как можно больше общаться со своими детьми, устраивать совместные праздники, походы в зоопарк, в театр, на выставки. Поскольку у тревожных детей часто появляется потребность кого-то любить и ласкать, то хорошо бы иметь дома собственных животных: кошку, собаку, хомячка или попугайчика. </w:t>
      </w:r>
    </w:p>
    <w:p w14:paraId="3A007C7F" w14:textId="232F3F72" w:rsidR="00A2144D" w:rsidRPr="00671B1A" w:rsidRDefault="00A2144D" w:rsidP="00671B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B1A">
        <w:rPr>
          <w:rFonts w:ascii="Times New Roman" w:hAnsi="Times New Roman" w:cs="Times New Roman"/>
          <w:sz w:val="24"/>
          <w:szCs w:val="24"/>
        </w:rPr>
        <w:t>Родителям тревожного ребёнка необходимо сделать всё, чтобы заверить его в своей любви (независимо от успехов). Ни в коем случае нельзя допускать семейных разногласий в вопросах воспитания. Не менее важно выработать единодушный подход к ребёнку воспитателей и родителей.</w:t>
      </w:r>
    </w:p>
    <w:p w14:paraId="3FB4D433" w14:textId="77777777" w:rsidR="00A2144D" w:rsidRPr="00671B1A" w:rsidRDefault="00A2144D" w:rsidP="00671B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B1A">
        <w:rPr>
          <w:rFonts w:ascii="Times New Roman" w:hAnsi="Times New Roman" w:cs="Times New Roman"/>
          <w:sz w:val="24"/>
          <w:szCs w:val="24"/>
        </w:rPr>
        <w:t>Помните, что душевный контакт с ребёнком – лучший способ профилактики суицидального поведения в будущем.</w:t>
      </w:r>
    </w:p>
    <w:p w14:paraId="07CF2E0F" w14:textId="77777777" w:rsidR="00671B1A" w:rsidRDefault="00A2144D" w:rsidP="00671B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1B1A">
        <w:rPr>
          <w:rFonts w:ascii="Times New Roman" w:hAnsi="Times New Roman" w:cs="Times New Roman"/>
          <w:sz w:val="24"/>
          <w:szCs w:val="24"/>
        </w:rPr>
        <w:tab/>
      </w:r>
      <w:r w:rsidRPr="00671B1A">
        <w:rPr>
          <w:rFonts w:ascii="Times New Roman" w:hAnsi="Times New Roman" w:cs="Times New Roman"/>
          <w:sz w:val="24"/>
          <w:szCs w:val="24"/>
        </w:rPr>
        <w:tab/>
      </w:r>
      <w:r w:rsidRPr="00671B1A">
        <w:rPr>
          <w:rFonts w:ascii="Times New Roman" w:hAnsi="Times New Roman" w:cs="Times New Roman"/>
          <w:sz w:val="24"/>
          <w:szCs w:val="24"/>
        </w:rPr>
        <w:tab/>
      </w:r>
      <w:r w:rsidRPr="00671B1A">
        <w:rPr>
          <w:rFonts w:ascii="Times New Roman" w:hAnsi="Times New Roman" w:cs="Times New Roman"/>
          <w:sz w:val="24"/>
          <w:szCs w:val="24"/>
        </w:rPr>
        <w:tab/>
      </w:r>
      <w:r w:rsidRPr="00671B1A">
        <w:rPr>
          <w:rFonts w:ascii="Times New Roman" w:hAnsi="Times New Roman" w:cs="Times New Roman"/>
          <w:sz w:val="24"/>
          <w:szCs w:val="24"/>
        </w:rPr>
        <w:tab/>
      </w:r>
      <w:r w:rsidRPr="00671B1A">
        <w:rPr>
          <w:rFonts w:ascii="Times New Roman" w:hAnsi="Times New Roman" w:cs="Times New Roman"/>
          <w:sz w:val="24"/>
          <w:szCs w:val="24"/>
        </w:rPr>
        <w:tab/>
      </w:r>
      <w:r w:rsidRPr="00671B1A">
        <w:rPr>
          <w:rFonts w:ascii="Times New Roman" w:hAnsi="Times New Roman" w:cs="Times New Roman"/>
          <w:sz w:val="24"/>
          <w:szCs w:val="24"/>
        </w:rPr>
        <w:tab/>
      </w:r>
    </w:p>
    <w:p w14:paraId="5D236BBB" w14:textId="455C7A5D" w:rsidR="00D12ECD" w:rsidRPr="00671B1A" w:rsidRDefault="00A2144D" w:rsidP="00671B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508B2">
        <w:rPr>
          <w:rFonts w:ascii="Times New Roman" w:hAnsi="Times New Roman" w:cs="Times New Roman"/>
          <w:b/>
          <w:bCs/>
          <w:sz w:val="24"/>
          <w:szCs w:val="24"/>
        </w:rPr>
        <w:t>Педагог-психолог</w:t>
      </w:r>
      <w:r w:rsidR="00671B1A" w:rsidRPr="000508B2">
        <w:rPr>
          <w:rFonts w:ascii="Times New Roman" w:hAnsi="Times New Roman" w:cs="Times New Roman"/>
          <w:b/>
          <w:bCs/>
          <w:sz w:val="24"/>
          <w:szCs w:val="24"/>
        </w:rPr>
        <w:t xml:space="preserve"> МБДОУ «Детский сад №7»</w:t>
      </w:r>
      <w:r w:rsidRPr="000508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71B1A" w:rsidRPr="000508B2">
        <w:rPr>
          <w:rFonts w:ascii="Times New Roman" w:hAnsi="Times New Roman" w:cs="Times New Roman"/>
          <w:b/>
          <w:bCs/>
          <w:sz w:val="24"/>
          <w:szCs w:val="24"/>
        </w:rPr>
        <w:t>Абзалова И.Н</w:t>
      </w:r>
      <w:r w:rsidR="00671B1A" w:rsidRPr="00671B1A">
        <w:rPr>
          <w:rFonts w:ascii="Times New Roman" w:hAnsi="Times New Roman" w:cs="Times New Roman"/>
          <w:sz w:val="24"/>
          <w:szCs w:val="24"/>
        </w:rPr>
        <w:t>.</w:t>
      </w:r>
    </w:p>
    <w:sectPr w:rsidR="00D12ECD" w:rsidRPr="00671B1A" w:rsidSect="00671B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AD3"/>
    <w:rsid w:val="000508B2"/>
    <w:rsid w:val="00277AD3"/>
    <w:rsid w:val="00671B1A"/>
    <w:rsid w:val="00A2144D"/>
    <w:rsid w:val="00D1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77B5F"/>
  <w15:docId w15:val="{F9EF65DC-F103-493D-930C-3491431E9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2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1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21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14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4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ПользовательДС7</cp:lastModifiedBy>
  <cp:revision>2</cp:revision>
  <cp:lastPrinted>2021-01-13T10:20:00Z</cp:lastPrinted>
  <dcterms:created xsi:type="dcterms:W3CDTF">2021-01-13T10:21:00Z</dcterms:created>
  <dcterms:modified xsi:type="dcterms:W3CDTF">2021-01-13T10:21:00Z</dcterms:modified>
</cp:coreProperties>
</file>